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39" w:rsidRPr="009076C3" w:rsidRDefault="009B2239" w:rsidP="009076C3">
      <w:pPr>
        <w:spacing w:line="240" w:lineRule="auto"/>
        <w:jc w:val="center"/>
        <w:rPr>
          <w:sz w:val="28"/>
          <w:szCs w:val="28"/>
          <w:lang w:val="en-US"/>
        </w:rPr>
      </w:pPr>
      <w:r w:rsidRPr="005A72C1">
        <w:rPr>
          <w:sz w:val="28"/>
          <w:szCs w:val="28"/>
        </w:rPr>
        <w:t>Οδηγίες για τους γονείς</w:t>
      </w:r>
    </w:p>
    <w:p w:rsidR="009B2239" w:rsidRPr="005A72C1" w:rsidRDefault="005A72C1" w:rsidP="009076C3">
      <w:pPr>
        <w:pStyle w:val="a3"/>
        <w:numPr>
          <w:ilvl w:val="0"/>
          <w:numId w:val="1"/>
        </w:numPr>
        <w:spacing w:line="240" w:lineRule="auto"/>
        <w:jc w:val="both"/>
        <w:rPr>
          <w:sz w:val="24"/>
          <w:szCs w:val="24"/>
        </w:rPr>
      </w:pPr>
      <w:r w:rsidRPr="005A72C1">
        <w:rPr>
          <w:sz w:val="24"/>
          <w:szCs w:val="24"/>
        </w:rPr>
        <w:t>Ενθαρρύνετε τα παιδιά ως προς τη χρήση μάσκας στο χ</w:t>
      </w:r>
      <w:r w:rsidR="00B7643A">
        <w:rPr>
          <w:sz w:val="24"/>
          <w:szCs w:val="24"/>
        </w:rPr>
        <w:t>ώρο του σχολείου και ως προς την τήρηση των οδηγιών</w:t>
      </w:r>
      <w:r w:rsidRPr="005A72C1">
        <w:rPr>
          <w:sz w:val="24"/>
          <w:szCs w:val="24"/>
        </w:rPr>
        <w:t xml:space="preserve"> που τους έχουν δοθεί από τη διεύθυνση της σχολικής μονάδας σύμφωνα με τις οδηγίες του Εθνικού Οργανισμού Δημόσιας Υγείας (ΕΟΔΥ).</w:t>
      </w:r>
    </w:p>
    <w:p w:rsidR="005A72C1" w:rsidRPr="00E83029" w:rsidRDefault="005A72C1" w:rsidP="009076C3">
      <w:pPr>
        <w:pStyle w:val="a3"/>
        <w:spacing w:line="240" w:lineRule="auto"/>
        <w:ind w:left="2160"/>
        <w:jc w:val="both"/>
        <w:rPr>
          <w:i/>
          <w:sz w:val="20"/>
          <w:szCs w:val="20"/>
        </w:rPr>
      </w:pPr>
      <w:r w:rsidRPr="00E83029">
        <w:rPr>
          <w:i/>
          <w:sz w:val="20"/>
          <w:szCs w:val="20"/>
        </w:rPr>
        <w:t>Οι οδηγίες που έχουν δοθεί στους μαθητές μας</w:t>
      </w:r>
      <w:r w:rsidR="003164A1" w:rsidRPr="00E83029">
        <w:rPr>
          <w:i/>
          <w:sz w:val="20"/>
          <w:szCs w:val="20"/>
        </w:rPr>
        <w:t xml:space="preserve"> από τη πρώτη μέρα προσέλευσής τους στο σχολείο</w:t>
      </w:r>
      <w:r w:rsidRPr="00E83029">
        <w:rPr>
          <w:i/>
          <w:sz w:val="20"/>
          <w:szCs w:val="20"/>
        </w:rPr>
        <w:t xml:space="preserve"> είναι οι εξής:</w:t>
      </w:r>
    </w:p>
    <w:p w:rsidR="005A72C1" w:rsidRPr="003164A1" w:rsidRDefault="005A72C1" w:rsidP="009076C3">
      <w:pPr>
        <w:spacing w:line="240" w:lineRule="auto"/>
        <w:ind w:left="1440"/>
        <w:jc w:val="center"/>
        <w:rPr>
          <w:i/>
          <w:sz w:val="20"/>
          <w:szCs w:val="20"/>
          <w:u w:val="single"/>
        </w:rPr>
      </w:pPr>
      <w:r w:rsidRPr="003164A1">
        <w:rPr>
          <w:i/>
          <w:sz w:val="20"/>
          <w:szCs w:val="20"/>
          <w:u w:val="single"/>
        </w:rPr>
        <w:t>ΟΔΗΓΙΕΣ ΓΙΑ ΜΑΘΗΤΕΣ</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Καθολική χρήση μάσκας που πρέπει να εφαρμόζεται πριν την είσοδο στις αίθουσες, μέσα στα λεωφορεία και στους εξωτερικούς χώρους όπου υπάρχει  συνωστισμός. Η χρήση μάσκας είναι υποχρεωτική και σε  περίπτωση μη συμμόρφωσης δεν επιτρέπεται η είσοδος του μαθητή/</w:t>
      </w:r>
      <w:proofErr w:type="spellStart"/>
      <w:r w:rsidRPr="003164A1">
        <w:rPr>
          <w:i/>
          <w:sz w:val="20"/>
          <w:szCs w:val="20"/>
        </w:rPr>
        <w:t>τριας</w:t>
      </w:r>
      <w:proofErr w:type="spellEnd"/>
      <w:r w:rsidRPr="003164A1">
        <w:rPr>
          <w:i/>
          <w:sz w:val="20"/>
          <w:szCs w:val="20"/>
        </w:rPr>
        <w:t xml:space="preserve"> στην τάξη και λαμβάνει απουσία.</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Η χρήση μάσκας ΔΕΝ είναι υποχρεωτική κατά τη διάρκεια του φαγητού και κατά τη διάρκεια της γυμναστικής / άθλησης.</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Τακτικό και επιμελές πλύσιμο χεριών με σαπούνι και νερό για τουλάχιστον 20 δευτερόλεπτα.</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Εφαρμογή αλκοολούχου αντισηπτικού διαλύματος για τουλάχιστον 20 δευτερόλεπτα.</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 xml:space="preserve">Τήρηση ελάχιστης απόστασης 1,5 μ. </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Κατά τη διάρκεια των διαλειμμάτων οι μαθητές περιορίζονται στον χώρο του προαυλίου που έχει σημανθεί και αφορά κάθε τάξη αποκλειστικά.</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Αποφυγή επαφής χεριών με τα μάτια, τη μύτη και το στόμα για τη μείωση του κινδύνου μόλυνσης.</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Αποφυγή κοινής χρήσης των μολυβιών, των στυλό, των μαρκαδόρων και άλλων προσωπικών αντικειμένων.</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Σε βήχα ή φτέρνισμα κάλυψη της μύτης και του στόματος με το μανίκι στο ύψος του αγκώνα.</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Δεν πρέπει να πίνετε νερό απευθείας από τη βρύση με το στόμα. Συστήνεται η χρήση ατομικού μπουκαλιού ή παγουριού.</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Εφαρμογή αλκοολούχου αντισηπτικού διαλύματος πριν και μετά τη χρήση εξοπλισμού όπως το πληκτρολόγιο σε περίπτωση που αυτός είναι κοινόχρηστος.</w:t>
      </w:r>
    </w:p>
    <w:p w:rsidR="005A72C1" w:rsidRPr="003164A1" w:rsidRDefault="005A72C1" w:rsidP="009076C3">
      <w:pPr>
        <w:pStyle w:val="a3"/>
        <w:numPr>
          <w:ilvl w:val="0"/>
          <w:numId w:val="2"/>
        </w:numPr>
        <w:spacing w:line="240" w:lineRule="auto"/>
        <w:ind w:left="2160"/>
        <w:jc w:val="both"/>
        <w:rPr>
          <w:i/>
          <w:sz w:val="20"/>
          <w:szCs w:val="20"/>
        </w:rPr>
      </w:pPr>
      <w:r w:rsidRPr="003164A1">
        <w:rPr>
          <w:i/>
          <w:sz w:val="20"/>
          <w:szCs w:val="20"/>
        </w:rPr>
        <w:t xml:space="preserve">Αποφυγή συνωστισμού κατά την προσέλευση και αποχώρηση από το σχολείο καθώς και μέσα στους χώρους του σχολείου ( π.χ. κατά την παραμονή έξω από το κυλικείο, στις τουαλέτες και στους διαδρόμους). </w:t>
      </w:r>
    </w:p>
    <w:p w:rsidR="005A72C1" w:rsidRDefault="005A72C1" w:rsidP="009076C3">
      <w:pPr>
        <w:pStyle w:val="a3"/>
        <w:numPr>
          <w:ilvl w:val="0"/>
          <w:numId w:val="2"/>
        </w:numPr>
        <w:spacing w:line="240" w:lineRule="auto"/>
        <w:ind w:left="2160"/>
        <w:jc w:val="both"/>
        <w:rPr>
          <w:i/>
          <w:sz w:val="20"/>
          <w:szCs w:val="20"/>
        </w:rPr>
      </w:pPr>
      <w:r w:rsidRPr="003164A1">
        <w:rPr>
          <w:i/>
          <w:sz w:val="20"/>
          <w:szCs w:val="20"/>
        </w:rPr>
        <w:t>Εφαρμογή αλκοολούχου αντισηπτικού διαλύματος  αμέσως μετά τη συναλλαγή με το κυλικείο και πριν τη λήψη του γεύματος.</w:t>
      </w:r>
    </w:p>
    <w:p w:rsidR="003164A1" w:rsidRDefault="003164A1" w:rsidP="009076C3">
      <w:pPr>
        <w:spacing w:line="240" w:lineRule="auto"/>
        <w:jc w:val="both"/>
        <w:rPr>
          <w:i/>
          <w:sz w:val="20"/>
          <w:szCs w:val="20"/>
        </w:rPr>
      </w:pPr>
    </w:p>
    <w:p w:rsidR="000707AA" w:rsidRDefault="000707AA" w:rsidP="009076C3">
      <w:pPr>
        <w:pStyle w:val="Default"/>
        <w:ind w:left="1440"/>
        <w:rPr>
          <w:bCs/>
        </w:rPr>
      </w:pPr>
      <w:r w:rsidRPr="000707AA">
        <w:rPr>
          <w:bCs/>
        </w:rPr>
        <w:t xml:space="preserve"> </w:t>
      </w:r>
    </w:p>
    <w:p w:rsidR="00AE2A9C" w:rsidRPr="000707AA" w:rsidRDefault="00AE2A9C" w:rsidP="009076C3">
      <w:pPr>
        <w:pStyle w:val="Default"/>
        <w:ind w:left="1440"/>
      </w:pPr>
    </w:p>
    <w:p w:rsidR="00AE2A9C" w:rsidRDefault="00AE2A9C" w:rsidP="009076C3">
      <w:pPr>
        <w:pStyle w:val="Default"/>
      </w:pPr>
    </w:p>
    <w:p w:rsidR="008D26AF" w:rsidRDefault="00FC6AAB" w:rsidP="009076C3">
      <w:pPr>
        <w:pStyle w:val="Default"/>
        <w:numPr>
          <w:ilvl w:val="0"/>
          <w:numId w:val="1"/>
        </w:numPr>
      </w:pPr>
      <w:r>
        <w:t xml:space="preserve">Υψίστης σημασίας είναι </w:t>
      </w:r>
      <w:r w:rsidR="00AE2A9C" w:rsidRPr="00AE2A9C">
        <w:t>ο έλεγχο</w:t>
      </w:r>
      <w:r w:rsidR="00AE2A9C">
        <w:t xml:space="preserve">ς </w:t>
      </w:r>
      <w:r w:rsidR="00AE2A9C" w:rsidRPr="00AE2A9C">
        <w:t xml:space="preserve"> των παιδιών</w:t>
      </w:r>
      <w:r>
        <w:t xml:space="preserve"> από τους γονείς</w:t>
      </w:r>
      <w:r w:rsidR="00AE2A9C" w:rsidRPr="00AE2A9C">
        <w:t xml:space="preserve"> για ενδεχόμενη εμφάνιση συμπτωμάτων (πιθανώς και με θερμομέτρηση)</w:t>
      </w:r>
      <w:r>
        <w:t xml:space="preserve"> καθημερινά </w:t>
      </w:r>
      <w:r w:rsidR="00AE2A9C" w:rsidRPr="00AE2A9C">
        <w:t xml:space="preserve"> πριν την αναχώρησή τους από το σπίτι. </w:t>
      </w:r>
    </w:p>
    <w:p w:rsidR="008D26AF" w:rsidRDefault="008D26AF" w:rsidP="009076C3">
      <w:pPr>
        <w:pStyle w:val="Default"/>
        <w:ind w:left="720"/>
      </w:pPr>
    </w:p>
    <w:p w:rsidR="008D26AF" w:rsidRDefault="008D26AF" w:rsidP="009076C3">
      <w:pPr>
        <w:pStyle w:val="Default"/>
        <w:numPr>
          <w:ilvl w:val="0"/>
          <w:numId w:val="1"/>
        </w:numPr>
      </w:pPr>
      <w:r>
        <w:t xml:space="preserve">Σε περίπτωση που κάποιος μαθητής εμφανίσει συμπτώματα </w:t>
      </w:r>
      <w:r w:rsidRPr="00AE2A9C">
        <w:t>συμβατά με λοίμωξη COVID-19</w:t>
      </w:r>
      <w:r>
        <w:t xml:space="preserve"> ενώ βρίσκεται στο χώρο του σχολείου, ενημερώνεται η οικογένεια του για παραλαβή του παιδιού. Μέχρι να προσέλθει κάποιος από </w:t>
      </w:r>
      <w:r>
        <w:lastRenderedPageBreak/>
        <w:t>την οικογένεια του παιδιού για να το παραλάβει, το παιδί παραμένει μακριά από τα υπόλοιπα παιδιά με επίβλεψη σε χώρο καλά αεριζόμενο.</w:t>
      </w:r>
    </w:p>
    <w:p w:rsidR="005121DF" w:rsidRDefault="005121DF" w:rsidP="009076C3">
      <w:pPr>
        <w:pStyle w:val="Default"/>
        <w:ind w:left="720"/>
      </w:pPr>
    </w:p>
    <w:p w:rsidR="00DA6B6F" w:rsidRPr="005121DF" w:rsidRDefault="00AE2A9C" w:rsidP="009076C3">
      <w:pPr>
        <w:pStyle w:val="Default"/>
        <w:numPr>
          <w:ilvl w:val="0"/>
          <w:numId w:val="1"/>
        </w:numPr>
      </w:pPr>
      <w:r w:rsidRPr="00AE2A9C">
        <w:t xml:space="preserve">Τα παιδιά που εμφανίζουν </w:t>
      </w:r>
      <w:r w:rsidRPr="00AE2A9C">
        <w:rPr>
          <w:b/>
          <w:u w:val="single"/>
        </w:rPr>
        <w:t>πυρετό</w:t>
      </w:r>
      <w:r w:rsidRPr="00AE2A9C">
        <w:t xml:space="preserve"> ή/και άλλα συμπτώματα συμβατά με λοίμωξη COVID-19 </w:t>
      </w:r>
      <w:r w:rsidRPr="00AE2A9C">
        <w:rPr>
          <w:sz w:val="23"/>
          <w:szCs w:val="23"/>
        </w:rPr>
        <w:t>(π.χ. βήχας, πονόλαιμος, γαστρεντερικά συμπτώματα)</w:t>
      </w:r>
      <w:r w:rsidRPr="00AE2A9C">
        <w:t xml:space="preserve"> </w:t>
      </w:r>
      <w:r>
        <w:t xml:space="preserve">δεν </w:t>
      </w:r>
      <w:r w:rsidRPr="00AE2A9C">
        <w:t>προσέρχονται στο σχολείο</w:t>
      </w:r>
      <w:r>
        <w:t>, παραμένουν σπίτι</w:t>
      </w:r>
      <w:r w:rsidR="00DA6B6F">
        <w:t xml:space="preserve"> και οι γονείς οφείλουν να ενημερώσουν τους υπεύθυνους της σχολικής μονάδας</w:t>
      </w:r>
      <w:r w:rsidRPr="00AE2A9C">
        <w:t>.</w:t>
      </w:r>
      <w:r w:rsidR="00DA6B6F">
        <w:t xml:space="preserve"> </w:t>
      </w:r>
      <w:r w:rsidR="00DA6B6F" w:rsidRPr="00DA6B6F">
        <w:rPr>
          <w:sz w:val="23"/>
          <w:szCs w:val="23"/>
        </w:rPr>
        <w:t xml:space="preserve">Η ένδειξη για διενέργεια εργαστηριακού ελέγχου τίθεται κατά περίπτωση ανάλογα με την κρίση του θεράποντος ιατρού και τα επιδημιολογικά δεδομένα σε επίπεδο τμήματος, σχολείου ή/και γεωγραφικής περιοχής. </w:t>
      </w:r>
    </w:p>
    <w:p w:rsidR="005121DF" w:rsidRPr="00DA6B6F" w:rsidRDefault="005121DF" w:rsidP="009076C3">
      <w:pPr>
        <w:pStyle w:val="Default"/>
        <w:ind w:left="720"/>
      </w:pPr>
    </w:p>
    <w:p w:rsidR="004C68AA" w:rsidRPr="005121DF" w:rsidRDefault="004C68AA" w:rsidP="009076C3">
      <w:pPr>
        <w:pStyle w:val="Default"/>
        <w:numPr>
          <w:ilvl w:val="0"/>
          <w:numId w:val="1"/>
        </w:numPr>
        <w:rPr>
          <w:b/>
          <w:i/>
          <w:u w:val="single"/>
        </w:rPr>
      </w:pPr>
      <w:r w:rsidRPr="005121DF">
        <w:rPr>
          <w:bCs/>
          <w:i/>
        </w:rPr>
        <w:t xml:space="preserve">Σε περίπτωση που διενεργηθεί  το μοριακό τεστ για τον νέο </w:t>
      </w:r>
      <w:proofErr w:type="spellStart"/>
      <w:r w:rsidRPr="005121DF">
        <w:rPr>
          <w:bCs/>
          <w:i/>
        </w:rPr>
        <w:t>κορωνοϊό</w:t>
      </w:r>
      <w:proofErr w:type="spellEnd"/>
      <w:r w:rsidRPr="005121DF">
        <w:rPr>
          <w:bCs/>
          <w:i/>
        </w:rPr>
        <w:t xml:space="preserve"> και είναι </w:t>
      </w:r>
      <w:r w:rsidRPr="005121DF">
        <w:rPr>
          <w:b/>
          <w:bCs/>
          <w:i/>
          <w:u w:val="single"/>
        </w:rPr>
        <w:t xml:space="preserve">θετικό </w:t>
      </w:r>
      <w:r w:rsidR="005121DF" w:rsidRPr="005121DF">
        <w:rPr>
          <w:bCs/>
        </w:rPr>
        <w:t>:</w:t>
      </w:r>
    </w:p>
    <w:p w:rsidR="005121DF" w:rsidRPr="005121DF" w:rsidRDefault="005121DF" w:rsidP="009076C3">
      <w:pPr>
        <w:pStyle w:val="Default"/>
        <w:ind w:left="720"/>
        <w:rPr>
          <w:b/>
          <w:i/>
          <w:u w:val="single"/>
        </w:rPr>
      </w:pPr>
    </w:p>
    <w:p w:rsidR="005121DF" w:rsidRDefault="004C68AA" w:rsidP="009076C3">
      <w:pPr>
        <w:pStyle w:val="Default"/>
        <w:ind w:left="720"/>
        <w:jc w:val="both"/>
      </w:pPr>
      <w:r w:rsidRPr="005121DF">
        <w:t>Ενημερώνεται άμεσα ο διευθυντής/</w:t>
      </w:r>
      <w:proofErr w:type="spellStart"/>
      <w:r w:rsidRPr="005121DF">
        <w:t>τρια</w:t>
      </w:r>
      <w:proofErr w:type="spellEnd"/>
      <w:r w:rsidRPr="005121DF">
        <w:t xml:space="preserve"> της σχολικής μονάδας</w:t>
      </w:r>
      <w:r w:rsidR="005121DF">
        <w:t>.</w:t>
      </w:r>
      <w:r w:rsidRPr="005121DF">
        <w:t xml:space="preserve"> </w:t>
      </w:r>
    </w:p>
    <w:p w:rsidR="005121DF" w:rsidRDefault="005121DF" w:rsidP="009076C3">
      <w:pPr>
        <w:pStyle w:val="Default"/>
        <w:ind w:left="720"/>
        <w:jc w:val="both"/>
        <w:rPr>
          <w:sz w:val="23"/>
          <w:szCs w:val="23"/>
        </w:rPr>
      </w:pPr>
      <w:r>
        <w:rPr>
          <w:sz w:val="23"/>
          <w:szCs w:val="23"/>
        </w:rPr>
        <w:t>Το παιδί μπορεί να επιστρέψει μετά την παρέλευση τουλάχιστον 10ημέρου από την έναρξη των συμπτωμάτων ΚΑΙ την πάροδο 24 ωρών από την πλήρη υποχώρηση του πυρετού (χωρίς τη λήψη αντιπυρετικών) και την ύφεση των συμπτωμάτων του</w:t>
      </w:r>
      <w:r w:rsidRPr="005121DF">
        <w:rPr>
          <w:sz w:val="23"/>
          <w:szCs w:val="23"/>
        </w:rPr>
        <w:t>.</w:t>
      </w:r>
      <w:r>
        <w:rPr>
          <w:sz w:val="23"/>
          <w:szCs w:val="23"/>
        </w:rPr>
        <w:t xml:space="preserve"> </w:t>
      </w:r>
    </w:p>
    <w:p w:rsidR="005121DF" w:rsidRPr="00A774CB" w:rsidRDefault="005121DF" w:rsidP="009076C3">
      <w:pPr>
        <w:pStyle w:val="Default"/>
        <w:ind w:left="720"/>
        <w:jc w:val="both"/>
        <w:rPr>
          <w:sz w:val="23"/>
          <w:szCs w:val="23"/>
        </w:rPr>
      </w:pPr>
    </w:p>
    <w:p w:rsidR="005121DF" w:rsidRPr="005121DF" w:rsidRDefault="005121DF" w:rsidP="009076C3">
      <w:pPr>
        <w:pStyle w:val="Default"/>
        <w:numPr>
          <w:ilvl w:val="0"/>
          <w:numId w:val="1"/>
        </w:numPr>
        <w:rPr>
          <w:b/>
          <w:i/>
          <w:u w:val="single"/>
        </w:rPr>
      </w:pPr>
      <w:r w:rsidRPr="005121DF">
        <w:rPr>
          <w:bCs/>
          <w:i/>
        </w:rPr>
        <w:t xml:space="preserve">Σε περίπτωση που διενεργηθεί  το μοριακό τεστ για τον νέο </w:t>
      </w:r>
      <w:proofErr w:type="spellStart"/>
      <w:r w:rsidRPr="005121DF">
        <w:rPr>
          <w:bCs/>
          <w:i/>
        </w:rPr>
        <w:t>κορωνοϊό</w:t>
      </w:r>
      <w:proofErr w:type="spellEnd"/>
      <w:r w:rsidRPr="005121DF">
        <w:rPr>
          <w:bCs/>
          <w:i/>
        </w:rPr>
        <w:t xml:space="preserve"> και είναι </w:t>
      </w:r>
      <w:r>
        <w:rPr>
          <w:b/>
          <w:bCs/>
          <w:i/>
          <w:u w:val="single"/>
        </w:rPr>
        <w:t>αρνητικό</w:t>
      </w:r>
      <w:r w:rsidRPr="005121DF">
        <w:rPr>
          <w:b/>
          <w:bCs/>
          <w:i/>
          <w:u w:val="single"/>
        </w:rPr>
        <w:t xml:space="preserve"> </w:t>
      </w:r>
      <w:r w:rsidRPr="005121DF">
        <w:rPr>
          <w:bCs/>
        </w:rPr>
        <w:t>:</w:t>
      </w:r>
    </w:p>
    <w:p w:rsidR="005121DF" w:rsidRDefault="005121DF" w:rsidP="009076C3">
      <w:pPr>
        <w:pStyle w:val="Default"/>
      </w:pPr>
    </w:p>
    <w:p w:rsidR="005121DF" w:rsidRDefault="005121DF" w:rsidP="009076C3">
      <w:pPr>
        <w:pStyle w:val="Default"/>
        <w:ind w:left="720"/>
        <w:rPr>
          <w:sz w:val="23"/>
          <w:szCs w:val="23"/>
        </w:rPr>
      </w:pPr>
      <w:r>
        <w:rPr>
          <w:sz w:val="23"/>
          <w:szCs w:val="23"/>
        </w:rPr>
        <w:t xml:space="preserve">Το παιδί μπορεί να επιστρέψει στο σχολείο μετά την πάροδο τουλάχιστον 24 ωρών από την πλήρη υποχώρηση του πυρετού (χωρίς τη λήψη αντιπυρετικών) και την ύφεση των συμπτωμάτων του. </w:t>
      </w:r>
    </w:p>
    <w:p w:rsidR="005121DF" w:rsidRPr="00A774CB" w:rsidRDefault="005121DF" w:rsidP="009076C3">
      <w:pPr>
        <w:pStyle w:val="Default"/>
        <w:ind w:left="720"/>
        <w:rPr>
          <w:b/>
          <w:u w:val="single"/>
        </w:rPr>
      </w:pPr>
    </w:p>
    <w:p w:rsidR="00A774CB" w:rsidRPr="00886652" w:rsidRDefault="00A774CB" w:rsidP="009076C3">
      <w:pPr>
        <w:pStyle w:val="Default"/>
        <w:ind w:left="720"/>
        <w:rPr>
          <w:b/>
          <w:u w:val="single"/>
        </w:rPr>
      </w:pPr>
    </w:p>
    <w:p w:rsidR="00A774CB" w:rsidRPr="00856B63" w:rsidRDefault="00A774CB" w:rsidP="009076C3">
      <w:pPr>
        <w:pStyle w:val="Default"/>
        <w:numPr>
          <w:ilvl w:val="0"/>
          <w:numId w:val="1"/>
        </w:numPr>
        <w:rPr>
          <w:sz w:val="23"/>
          <w:szCs w:val="23"/>
        </w:rPr>
      </w:pPr>
      <w:r>
        <w:rPr>
          <w:sz w:val="23"/>
          <w:szCs w:val="23"/>
        </w:rPr>
        <w:t xml:space="preserve">Το παιδί που είναι ύποπτο κρούσμα και μετά από επίσκεψη στον ιατρό δεν διεγνώσθη με λοίμωξη </w:t>
      </w:r>
      <w:proofErr w:type="spellStart"/>
      <w:r>
        <w:rPr>
          <w:sz w:val="23"/>
          <w:szCs w:val="23"/>
          <w:lang w:val="en-US"/>
        </w:rPr>
        <w:t>covid</w:t>
      </w:r>
      <w:proofErr w:type="spellEnd"/>
      <w:r w:rsidRPr="00500238">
        <w:rPr>
          <w:sz w:val="23"/>
          <w:szCs w:val="23"/>
        </w:rPr>
        <w:t xml:space="preserve">-19 </w:t>
      </w:r>
      <w:r>
        <w:rPr>
          <w:sz w:val="23"/>
          <w:szCs w:val="23"/>
        </w:rPr>
        <w:t xml:space="preserve">οφείλει να προσκομίσει στο σχολείο τη διάγνωση του ιατρού καθώς και υπεύθυνη δήλωση του γονέα/κηδεμόνα που να αναγράφει ότι τις τελευταίες 15 ημέρες δε νόσησε κανείς από το οικείο περιβάλλον και δεν ήρθε </w:t>
      </w:r>
      <w:r w:rsidRPr="00856B63">
        <w:rPr>
          <w:sz w:val="23"/>
          <w:szCs w:val="23"/>
        </w:rPr>
        <w:t>σε</w:t>
      </w:r>
      <w:r w:rsidRPr="00A774CB">
        <w:rPr>
          <w:rFonts w:ascii="Segoe UI" w:eastAsia="Times New Roman" w:hAnsi="Segoe UI" w:cs="Segoe UI"/>
          <w:b/>
          <w:bCs/>
          <w:color w:val="252525"/>
          <w:sz w:val="19"/>
          <w:lang w:eastAsia="el-GR"/>
        </w:rPr>
        <w:t xml:space="preserve"> </w:t>
      </w:r>
      <w:r w:rsidRPr="00A774CB">
        <w:rPr>
          <w:rFonts w:asciiTheme="minorHAnsi" w:eastAsia="Times New Roman" w:hAnsiTheme="minorHAnsi" w:cstheme="minorHAnsi"/>
          <w:b/>
          <w:bCs/>
          <w:i/>
          <w:color w:val="auto"/>
          <w:lang w:eastAsia="el-GR"/>
        </w:rPr>
        <w:t>στενή</w:t>
      </w:r>
      <w:r w:rsidRPr="00A774CB">
        <w:rPr>
          <w:rFonts w:asciiTheme="minorHAnsi" w:eastAsia="Times New Roman" w:hAnsiTheme="minorHAnsi" w:cstheme="minorHAnsi"/>
          <w:b/>
          <w:bCs/>
          <w:i/>
          <w:color w:val="252525"/>
          <w:lang w:eastAsia="el-GR"/>
        </w:rPr>
        <w:t xml:space="preserve"> </w:t>
      </w:r>
      <w:r w:rsidRPr="00A774CB">
        <w:rPr>
          <w:rFonts w:asciiTheme="minorHAnsi" w:eastAsia="Times New Roman" w:hAnsiTheme="minorHAnsi" w:cstheme="minorHAnsi"/>
          <w:b/>
          <w:bCs/>
          <w:i/>
          <w:color w:val="auto"/>
          <w:lang w:eastAsia="el-GR"/>
        </w:rPr>
        <w:t>επαφή</w:t>
      </w:r>
      <w:r w:rsidR="0055248A">
        <w:rPr>
          <w:rFonts w:asciiTheme="minorHAnsi" w:eastAsia="Times New Roman" w:hAnsiTheme="minorHAnsi" w:cstheme="minorHAnsi"/>
          <w:bCs/>
          <w:color w:val="auto"/>
          <w:lang w:eastAsia="el-GR"/>
        </w:rPr>
        <w:t>*</w:t>
      </w:r>
      <w:r>
        <w:rPr>
          <w:rFonts w:asciiTheme="minorHAnsi" w:eastAsia="Times New Roman" w:hAnsiTheme="minorHAnsi" w:cstheme="minorHAnsi"/>
          <w:b/>
          <w:bCs/>
          <w:color w:val="252525"/>
          <w:lang w:eastAsia="el-GR"/>
        </w:rPr>
        <w:t xml:space="preserve"> </w:t>
      </w:r>
      <w:r>
        <w:rPr>
          <w:sz w:val="23"/>
          <w:szCs w:val="23"/>
        </w:rPr>
        <w:t xml:space="preserve"> με επιβεβαιωμένο περιστατικό </w:t>
      </w:r>
      <w:proofErr w:type="spellStart"/>
      <w:r>
        <w:rPr>
          <w:sz w:val="23"/>
          <w:szCs w:val="23"/>
          <w:lang w:val="en-US"/>
        </w:rPr>
        <w:t>covid</w:t>
      </w:r>
      <w:proofErr w:type="spellEnd"/>
      <w:r w:rsidRPr="00500238">
        <w:rPr>
          <w:sz w:val="23"/>
          <w:szCs w:val="23"/>
        </w:rPr>
        <w:t>-19.</w:t>
      </w:r>
    </w:p>
    <w:p w:rsidR="00A774CB" w:rsidRDefault="00A774CB" w:rsidP="009076C3">
      <w:pPr>
        <w:pStyle w:val="Default"/>
        <w:ind w:left="720"/>
      </w:pPr>
    </w:p>
    <w:p w:rsidR="00A774CB" w:rsidRPr="00A774CB" w:rsidRDefault="00A774CB" w:rsidP="009076C3">
      <w:pPr>
        <w:pStyle w:val="Default"/>
        <w:ind w:left="720"/>
      </w:pPr>
      <w:r>
        <w:t xml:space="preserve">*Ως </w:t>
      </w:r>
      <w:r w:rsidRPr="00A774CB">
        <w:rPr>
          <w:b/>
          <w:i/>
        </w:rPr>
        <w:t xml:space="preserve">στενή επαφή με επιβεβαιωμένο κρούσμα λοίμωξης από τον </w:t>
      </w:r>
      <w:proofErr w:type="spellStart"/>
      <w:r w:rsidRPr="00A774CB">
        <w:rPr>
          <w:b/>
          <w:i/>
          <w:lang w:val="en-US"/>
        </w:rPr>
        <w:t>covid</w:t>
      </w:r>
      <w:proofErr w:type="spellEnd"/>
      <w:r w:rsidRPr="00A774CB">
        <w:rPr>
          <w:b/>
          <w:i/>
        </w:rPr>
        <w:t>-19</w:t>
      </w:r>
      <w:r w:rsidRPr="00A774CB">
        <w:t xml:space="preserve"> </w:t>
      </w:r>
      <w:r>
        <w:t>ορίζεται</w:t>
      </w:r>
      <w:r w:rsidRPr="00A774CB">
        <w:t>:</w:t>
      </w:r>
    </w:p>
    <w:p w:rsidR="00A774CB" w:rsidRDefault="00A774CB" w:rsidP="009076C3">
      <w:pPr>
        <w:pStyle w:val="Default"/>
        <w:numPr>
          <w:ilvl w:val="0"/>
          <w:numId w:val="17"/>
        </w:numPr>
      </w:pPr>
      <w:r>
        <w:t xml:space="preserve">Επαφή πρόσωπο με πρόσωπο με </w:t>
      </w:r>
      <w:r w:rsidRPr="00A774CB">
        <w:t xml:space="preserve">επιβεβαιωμένο κρούσμα λοίμωξης από τον </w:t>
      </w:r>
      <w:proofErr w:type="spellStart"/>
      <w:r w:rsidRPr="00A774CB">
        <w:rPr>
          <w:lang w:val="en-US"/>
        </w:rPr>
        <w:t>covid</w:t>
      </w:r>
      <w:proofErr w:type="spellEnd"/>
      <w:r w:rsidRPr="00A774CB">
        <w:t>-19</w:t>
      </w:r>
      <w:r>
        <w:t xml:space="preserve"> διάρκειας  τουλάχιστον 15 λεπτών</w:t>
      </w:r>
      <w:r w:rsidR="0055248A">
        <w:t xml:space="preserve"> υπό</w:t>
      </w:r>
      <w:r>
        <w:t xml:space="preserve"> οποιεσδήποτε συνθήκες</w:t>
      </w:r>
    </w:p>
    <w:p w:rsidR="00A774CB" w:rsidRPr="00A774CB" w:rsidRDefault="00A774CB" w:rsidP="009076C3">
      <w:pPr>
        <w:pStyle w:val="Default"/>
        <w:numPr>
          <w:ilvl w:val="0"/>
          <w:numId w:val="17"/>
        </w:numPr>
      </w:pPr>
      <w:r>
        <w:t xml:space="preserve">Παραμονή στον ίδιο κλειστό χώρο με επιβεβαιωμένο </w:t>
      </w:r>
      <w:r w:rsidRPr="00A774CB">
        <w:t xml:space="preserve">κρούσμα λοίμωξης από τον </w:t>
      </w:r>
      <w:proofErr w:type="spellStart"/>
      <w:r w:rsidRPr="00A774CB">
        <w:rPr>
          <w:lang w:val="en-US"/>
        </w:rPr>
        <w:t>covid</w:t>
      </w:r>
      <w:proofErr w:type="spellEnd"/>
      <w:r w:rsidRPr="00A774CB">
        <w:t>-19</w:t>
      </w:r>
      <w:r>
        <w:t xml:space="preserve"> για περισσότερο από δύο ώρες </w:t>
      </w:r>
    </w:p>
    <w:p w:rsidR="00A774CB" w:rsidRDefault="00A774CB" w:rsidP="009076C3">
      <w:pPr>
        <w:pStyle w:val="Default"/>
        <w:ind w:left="720"/>
      </w:pPr>
    </w:p>
    <w:p w:rsidR="0055248A" w:rsidRDefault="0055248A" w:rsidP="009076C3">
      <w:pPr>
        <w:pStyle w:val="Default"/>
        <w:ind w:left="720"/>
      </w:pPr>
    </w:p>
    <w:p w:rsidR="0055248A" w:rsidRPr="009076C3" w:rsidRDefault="0055248A" w:rsidP="009076C3">
      <w:pPr>
        <w:pStyle w:val="Default"/>
        <w:rPr>
          <w:lang w:val="en-US"/>
        </w:rPr>
      </w:pPr>
    </w:p>
    <w:p w:rsidR="00A774CB" w:rsidRPr="00A774CB" w:rsidRDefault="00A774CB" w:rsidP="009076C3">
      <w:pPr>
        <w:pStyle w:val="Default"/>
        <w:ind w:left="6480"/>
        <w:rPr>
          <w:b/>
          <w:u w:val="single"/>
        </w:rPr>
      </w:pPr>
    </w:p>
    <w:p w:rsidR="005121DF" w:rsidRPr="005121DF" w:rsidRDefault="005121DF" w:rsidP="009076C3">
      <w:pPr>
        <w:pStyle w:val="Default"/>
        <w:ind w:left="720"/>
        <w:jc w:val="both"/>
        <w:rPr>
          <w:sz w:val="23"/>
          <w:szCs w:val="23"/>
        </w:rPr>
      </w:pPr>
    </w:p>
    <w:p w:rsidR="000707AA" w:rsidRPr="009076C3" w:rsidRDefault="000707AA" w:rsidP="009076C3">
      <w:pPr>
        <w:jc w:val="both"/>
        <w:rPr>
          <w:sz w:val="24"/>
          <w:szCs w:val="24"/>
          <w:lang w:val="en-US"/>
        </w:rPr>
      </w:pPr>
    </w:p>
    <w:sectPr w:rsidR="000707AA" w:rsidRPr="009076C3" w:rsidSect="009717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256BE8"/>
    <w:multiLevelType w:val="hybridMultilevel"/>
    <w:tmpl w:val="B7A3A8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E04BA1"/>
    <w:multiLevelType w:val="hybridMultilevel"/>
    <w:tmpl w:val="86685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144D25"/>
    <w:multiLevelType w:val="hybridMultilevel"/>
    <w:tmpl w:val="A013B5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303CBD"/>
    <w:multiLevelType w:val="hybridMultilevel"/>
    <w:tmpl w:val="037913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B33479"/>
    <w:multiLevelType w:val="hybridMultilevel"/>
    <w:tmpl w:val="94E23AA0"/>
    <w:lvl w:ilvl="0" w:tplc="C2723EF4">
      <w:start w:val="1"/>
      <w:numFmt w:val="decimal"/>
      <w:lvlText w:val="%1."/>
      <w:lvlJc w:val="left"/>
      <w:pPr>
        <w:ind w:left="1800" w:hanging="360"/>
      </w:pPr>
      <w:rPr>
        <w:b w:val="0"/>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5">
    <w:nsid w:val="1EA8519E"/>
    <w:multiLevelType w:val="hybridMultilevel"/>
    <w:tmpl w:val="D4D81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166019E"/>
    <w:multiLevelType w:val="hybridMultilevel"/>
    <w:tmpl w:val="5D3E65B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2670895A"/>
    <w:multiLevelType w:val="hybridMultilevel"/>
    <w:tmpl w:val="7FEB2A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EDD1C48"/>
    <w:multiLevelType w:val="hybridMultilevel"/>
    <w:tmpl w:val="3DA0A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B0A6A0"/>
    <w:multiLevelType w:val="hybridMultilevel"/>
    <w:tmpl w:val="E771F0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3F71EBC"/>
    <w:multiLevelType w:val="hybridMultilevel"/>
    <w:tmpl w:val="B80E77F2"/>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1">
    <w:nsid w:val="52DD2DCB"/>
    <w:multiLevelType w:val="hybridMultilevel"/>
    <w:tmpl w:val="70ECA228"/>
    <w:lvl w:ilvl="0" w:tplc="C2723EF4">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5822C9F"/>
    <w:multiLevelType w:val="hybridMultilevel"/>
    <w:tmpl w:val="251AC6B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3">
    <w:nsid w:val="59F12F5D"/>
    <w:multiLevelType w:val="hybridMultilevel"/>
    <w:tmpl w:val="FCF856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D1677BE"/>
    <w:multiLevelType w:val="hybridMultilevel"/>
    <w:tmpl w:val="4E9FF1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355578E"/>
    <w:multiLevelType w:val="hybridMultilevel"/>
    <w:tmpl w:val="8124D398"/>
    <w:lvl w:ilvl="0" w:tplc="0408000F">
      <w:start w:val="1"/>
      <w:numFmt w:val="decimal"/>
      <w:lvlText w:val="%1."/>
      <w:lvlJc w:val="left"/>
      <w:pPr>
        <w:ind w:left="720" w:hanging="360"/>
      </w:pPr>
    </w:lvl>
    <w:lvl w:ilvl="1" w:tplc="28D27F24">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BA639C1"/>
    <w:multiLevelType w:val="hybridMultilevel"/>
    <w:tmpl w:val="5BCE58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5"/>
  </w:num>
  <w:num w:numId="3">
    <w:abstractNumId w:val="13"/>
  </w:num>
  <w:num w:numId="4">
    <w:abstractNumId w:val="14"/>
  </w:num>
  <w:num w:numId="5">
    <w:abstractNumId w:val="8"/>
  </w:num>
  <w:num w:numId="6">
    <w:abstractNumId w:val="6"/>
  </w:num>
  <w:num w:numId="7">
    <w:abstractNumId w:val="16"/>
  </w:num>
  <w:num w:numId="8">
    <w:abstractNumId w:val="5"/>
  </w:num>
  <w:num w:numId="9">
    <w:abstractNumId w:val="2"/>
  </w:num>
  <w:num w:numId="10">
    <w:abstractNumId w:val="7"/>
  </w:num>
  <w:num w:numId="11">
    <w:abstractNumId w:val="0"/>
  </w:num>
  <w:num w:numId="12">
    <w:abstractNumId w:val="9"/>
  </w:num>
  <w:num w:numId="13">
    <w:abstractNumId w:val="12"/>
  </w:num>
  <w:num w:numId="14">
    <w:abstractNumId w:val="1"/>
  </w:num>
  <w:num w:numId="15">
    <w:abstractNumId w:val="3"/>
  </w:num>
  <w:num w:numId="16">
    <w:abstractNumId w:val="1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compat/>
  <w:rsids>
    <w:rsidRoot w:val="009B2239"/>
    <w:rsid w:val="000707AA"/>
    <w:rsid w:val="00251AC8"/>
    <w:rsid w:val="002F0727"/>
    <w:rsid w:val="003164A1"/>
    <w:rsid w:val="004C68AA"/>
    <w:rsid w:val="005121DF"/>
    <w:rsid w:val="0055248A"/>
    <w:rsid w:val="005A72C1"/>
    <w:rsid w:val="005B7032"/>
    <w:rsid w:val="00886652"/>
    <w:rsid w:val="008D26AF"/>
    <w:rsid w:val="009076C3"/>
    <w:rsid w:val="0097170F"/>
    <w:rsid w:val="009B2239"/>
    <w:rsid w:val="00A774CB"/>
    <w:rsid w:val="00AE2A9C"/>
    <w:rsid w:val="00B7643A"/>
    <w:rsid w:val="00B800BB"/>
    <w:rsid w:val="00DA6B6F"/>
    <w:rsid w:val="00E83029"/>
    <w:rsid w:val="00ED022E"/>
    <w:rsid w:val="00F30B1F"/>
    <w:rsid w:val="00FC6A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239"/>
    <w:pPr>
      <w:ind w:left="720"/>
      <w:contextualSpacing/>
    </w:pPr>
  </w:style>
  <w:style w:type="paragraph" w:customStyle="1" w:styleId="Default">
    <w:name w:val="Default"/>
    <w:rsid w:val="003164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671</Words>
  <Characters>3629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2020-09-27T20:35:00Z</dcterms:created>
  <dcterms:modified xsi:type="dcterms:W3CDTF">2020-10-06T10:35:00Z</dcterms:modified>
</cp:coreProperties>
</file>